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EC5" w:rsidRDefault="00E5733F" w:rsidP="00E5733F">
      <w:pPr>
        <w:jc w:val="center"/>
        <w:rPr>
          <w:rFonts w:ascii="Tahoma" w:hAnsi="Tahoma" w:cs="Tahoma"/>
          <w:sz w:val="72"/>
          <w:szCs w:val="72"/>
        </w:rPr>
      </w:pPr>
      <w:r>
        <w:rPr>
          <w:rFonts w:ascii="Copperplate Gothic Light" w:hAnsi="Copperplate Gothic Light"/>
          <w:sz w:val="72"/>
          <w:szCs w:val="72"/>
        </w:rPr>
        <w:t>CHEESE BLINTZ</w:t>
      </w:r>
    </w:p>
    <w:p w:rsidR="00E5733F" w:rsidRDefault="00E5733F" w:rsidP="00E5733F">
      <w:pPr>
        <w:jc w:val="center"/>
        <w:rPr>
          <w:rFonts w:ascii="Tahoma" w:hAnsi="Tahoma" w:cs="Tahoma"/>
          <w:sz w:val="24"/>
          <w:szCs w:val="24"/>
        </w:rPr>
      </w:pPr>
      <w:r>
        <w:rPr>
          <w:rFonts w:ascii="Tahoma" w:hAnsi="Tahoma" w:cs="Tahoma"/>
          <w:noProof/>
          <w:sz w:val="24"/>
          <w:szCs w:val="24"/>
        </w:rPr>
        <w:drawing>
          <wp:inline distT="0" distB="0" distL="0" distR="0">
            <wp:extent cx="1436370" cy="956659"/>
            <wp:effectExtent l="19050" t="0" r="0" b="0"/>
            <wp:docPr id="1" name="Picture 0" descr="cheeseblint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eseblintz.jpg"/>
                    <pic:cNvPicPr/>
                  </pic:nvPicPr>
                  <pic:blipFill>
                    <a:blip r:embed="rId6" cstate="print"/>
                    <a:stretch>
                      <a:fillRect/>
                    </a:stretch>
                  </pic:blipFill>
                  <pic:spPr>
                    <a:xfrm>
                      <a:off x="0" y="0"/>
                      <a:ext cx="1437754" cy="957581"/>
                    </a:xfrm>
                    <a:prstGeom prst="rect">
                      <a:avLst/>
                    </a:prstGeom>
                  </pic:spPr>
                </pic:pic>
              </a:graphicData>
            </a:graphic>
          </wp:inline>
        </w:drawing>
      </w:r>
    </w:p>
    <w:p w:rsidR="00E5733F" w:rsidRDefault="00E5733F" w:rsidP="00E5733F">
      <w:pPr>
        <w:jc w:val="both"/>
        <w:rPr>
          <w:rFonts w:ascii="Tahoma" w:hAnsi="Tahoma" w:cs="Tahoma"/>
          <w:sz w:val="16"/>
          <w:szCs w:val="16"/>
        </w:rPr>
      </w:pPr>
      <w:r w:rsidRPr="00E5733F">
        <w:rPr>
          <w:rFonts w:ascii="Tahoma" w:hAnsi="Tahoma" w:cs="Tahoma"/>
          <w:sz w:val="16"/>
          <w:szCs w:val="16"/>
        </w:rPr>
        <w:t xml:space="preserve">Cheese Blintz </w:t>
      </w:r>
      <w:proofErr w:type="gramStart"/>
      <w:r w:rsidRPr="00E5733F">
        <w:rPr>
          <w:rFonts w:ascii="Tahoma" w:hAnsi="Tahoma" w:cs="Tahoma"/>
          <w:sz w:val="16"/>
          <w:szCs w:val="16"/>
        </w:rPr>
        <w:t>are</w:t>
      </w:r>
      <w:proofErr w:type="gramEnd"/>
      <w:r w:rsidRPr="00E5733F">
        <w:rPr>
          <w:rFonts w:ascii="Tahoma" w:hAnsi="Tahoma" w:cs="Tahoma"/>
          <w:sz w:val="16"/>
          <w:szCs w:val="16"/>
        </w:rPr>
        <w:t xml:space="preserve"> really much easier to make than you might think.  The most difficult part is to make your batter consistency just right and have a truly “non-stick” pan of at least 10” diameter</w:t>
      </w:r>
      <w:r w:rsidR="00D14CB6">
        <w:rPr>
          <w:rFonts w:ascii="Tahoma" w:hAnsi="Tahoma" w:cs="Tahoma"/>
          <w:sz w:val="16"/>
          <w:szCs w:val="16"/>
        </w:rPr>
        <w:t xml:space="preserve"> w/ no less than 8” dia. at bottom, as pan tapers down sides</w:t>
      </w:r>
      <w:r w:rsidRPr="00E5733F">
        <w:rPr>
          <w:rFonts w:ascii="Tahoma" w:hAnsi="Tahoma" w:cs="Tahoma"/>
          <w:sz w:val="16"/>
          <w:szCs w:val="16"/>
        </w:rPr>
        <w:t>.  I think even a 12” dia. is preferable so that the crepes you make are large enough to fold the ends in like you would burrito.  This keeps the filling from squishing out when you go to slice pieces off to eat.</w:t>
      </w:r>
      <w:r>
        <w:rPr>
          <w:rFonts w:ascii="Tahoma" w:hAnsi="Tahoma" w:cs="Tahoma"/>
          <w:sz w:val="16"/>
          <w:szCs w:val="16"/>
        </w:rPr>
        <w:t xml:space="preserve">  </w:t>
      </w:r>
      <w:r w:rsidR="00D14CB6">
        <w:rPr>
          <w:rFonts w:ascii="Tahoma" w:hAnsi="Tahoma" w:cs="Tahoma"/>
          <w:sz w:val="16"/>
          <w:szCs w:val="16"/>
        </w:rPr>
        <w:t xml:space="preserve">The size depends on your personal feelings/tastes – large or petite sized.  </w:t>
      </w:r>
      <w:r>
        <w:rPr>
          <w:rFonts w:ascii="Tahoma" w:hAnsi="Tahoma" w:cs="Tahoma"/>
          <w:sz w:val="16"/>
          <w:szCs w:val="16"/>
        </w:rPr>
        <w:t>Use any fruit that is fresh and in season.  However, frozen berries are a second choice.  Mix berries for nice color combinations, such as Strawberries and Blueberries for a Red, White and Blue effect.</w:t>
      </w:r>
    </w:p>
    <w:p w:rsidR="00E5733F" w:rsidRPr="0048557D" w:rsidRDefault="00E5733F" w:rsidP="00E5733F">
      <w:pPr>
        <w:jc w:val="both"/>
        <w:rPr>
          <w:rFonts w:ascii="Tahoma" w:hAnsi="Tahoma" w:cs="Tahoma"/>
          <w:sz w:val="20"/>
          <w:szCs w:val="20"/>
        </w:rPr>
      </w:pPr>
      <w:r w:rsidRPr="000D1BAC">
        <w:rPr>
          <w:rFonts w:ascii="Tahoma" w:hAnsi="Tahoma" w:cs="Tahoma"/>
          <w:b/>
          <w:sz w:val="24"/>
          <w:szCs w:val="24"/>
        </w:rPr>
        <w:t>INGREDIENTS:</w:t>
      </w:r>
      <w:r w:rsidR="0048557D">
        <w:rPr>
          <w:rFonts w:ascii="Tahoma" w:hAnsi="Tahoma" w:cs="Tahoma"/>
          <w:b/>
          <w:sz w:val="24"/>
          <w:szCs w:val="24"/>
        </w:rPr>
        <w:t xml:space="preserve"> </w:t>
      </w:r>
      <w:r w:rsidR="0048557D">
        <w:rPr>
          <w:rFonts w:ascii="Tahoma" w:hAnsi="Tahoma" w:cs="Tahoma"/>
          <w:sz w:val="20"/>
          <w:szCs w:val="20"/>
        </w:rPr>
        <w:t>Enough for about 8 large Crepes / Blintzes.</w:t>
      </w:r>
      <w:r w:rsidR="00EA7827">
        <w:rPr>
          <w:rFonts w:ascii="Tahoma" w:hAnsi="Tahoma" w:cs="Tahoma"/>
          <w:sz w:val="20"/>
          <w:szCs w:val="20"/>
        </w:rPr>
        <w:t xml:space="preserve">  Three large Blintzes are about 800 Calories.</w:t>
      </w:r>
    </w:p>
    <w:p w:rsidR="00E5733F" w:rsidRDefault="00E5733F" w:rsidP="00E5733F">
      <w:pPr>
        <w:pStyle w:val="ListParagraph"/>
        <w:numPr>
          <w:ilvl w:val="0"/>
          <w:numId w:val="1"/>
        </w:numPr>
        <w:jc w:val="both"/>
        <w:rPr>
          <w:rFonts w:ascii="Tahoma" w:hAnsi="Tahoma" w:cs="Tahoma"/>
          <w:sz w:val="20"/>
          <w:szCs w:val="20"/>
        </w:rPr>
      </w:pPr>
      <w:proofErr w:type="spellStart"/>
      <w:r w:rsidRPr="000D1BAC">
        <w:rPr>
          <w:rFonts w:ascii="Tahoma" w:hAnsi="Tahoma" w:cs="Tahoma"/>
          <w:b/>
          <w:sz w:val="20"/>
          <w:szCs w:val="20"/>
        </w:rPr>
        <w:t>Bisquick</w:t>
      </w:r>
      <w:proofErr w:type="spellEnd"/>
      <w:r>
        <w:rPr>
          <w:rFonts w:ascii="Tahoma" w:hAnsi="Tahoma" w:cs="Tahoma"/>
          <w:sz w:val="20"/>
          <w:szCs w:val="20"/>
        </w:rPr>
        <w:t xml:space="preserve"> Mix.</w:t>
      </w:r>
      <w:r w:rsidR="000D1BAC">
        <w:rPr>
          <w:rFonts w:ascii="Tahoma" w:hAnsi="Tahoma" w:cs="Tahoma"/>
          <w:sz w:val="20"/>
          <w:szCs w:val="20"/>
        </w:rPr>
        <w:t xml:space="preserve">  </w:t>
      </w:r>
      <w:r w:rsidR="00D14CB6">
        <w:rPr>
          <w:rFonts w:ascii="Tahoma" w:hAnsi="Tahoma" w:cs="Tahoma"/>
          <w:sz w:val="20"/>
          <w:szCs w:val="20"/>
        </w:rPr>
        <w:t>(</w:t>
      </w:r>
      <w:proofErr w:type="spellStart"/>
      <w:r w:rsidR="00D14CB6">
        <w:rPr>
          <w:rFonts w:ascii="Tahoma" w:hAnsi="Tahoma" w:cs="Tahoma"/>
          <w:sz w:val="20"/>
          <w:szCs w:val="20"/>
        </w:rPr>
        <w:t>Req’s</w:t>
      </w:r>
      <w:proofErr w:type="spellEnd"/>
      <w:r w:rsidR="00D14CB6">
        <w:rPr>
          <w:rFonts w:ascii="Tahoma" w:hAnsi="Tahoma" w:cs="Tahoma"/>
          <w:sz w:val="20"/>
          <w:szCs w:val="20"/>
        </w:rPr>
        <w:t xml:space="preserve">. Eggs and Milk) </w:t>
      </w:r>
      <w:proofErr w:type="gramStart"/>
      <w:r w:rsidR="000D1BAC">
        <w:rPr>
          <w:rFonts w:ascii="Tahoma" w:hAnsi="Tahoma" w:cs="Tahoma"/>
          <w:sz w:val="20"/>
          <w:szCs w:val="20"/>
        </w:rPr>
        <w:t>If</w:t>
      </w:r>
      <w:proofErr w:type="gramEnd"/>
      <w:r w:rsidR="000D1BAC">
        <w:rPr>
          <w:rFonts w:ascii="Tahoma" w:hAnsi="Tahoma" w:cs="Tahoma"/>
          <w:sz w:val="20"/>
          <w:szCs w:val="20"/>
        </w:rPr>
        <w:t xml:space="preserve"> you prefer, find a good Crepe Batter Recipe and make from scratch.  Note:  I add about 2-tablespoons of Oil to the mix normally.</w:t>
      </w:r>
    </w:p>
    <w:p w:rsidR="00E5733F" w:rsidRDefault="00E5733F" w:rsidP="00E5733F">
      <w:pPr>
        <w:pStyle w:val="ListParagraph"/>
        <w:numPr>
          <w:ilvl w:val="0"/>
          <w:numId w:val="1"/>
        </w:numPr>
        <w:jc w:val="both"/>
        <w:rPr>
          <w:rFonts w:ascii="Tahoma" w:hAnsi="Tahoma" w:cs="Tahoma"/>
          <w:sz w:val="20"/>
          <w:szCs w:val="20"/>
        </w:rPr>
      </w:pPr>
      <w:r w:rsidRPr="000D1BAC">
        <w:rPr>
          <w:rFonts w:ascii="Tahoma" w:hAnsi="Tahoma" w:cs="Tahoma"/>
          <w:b/>
          <w:sz w:val="20"/>
          <w:szCs w:val="20"/>
        </w:rPr>
        <w:t>Vanilla</w:t>
      </w:r>
      <w:r>
        <w:rPr>
          <w:rFonts w:ascii="Tahoma" w:hAnsi="Tahoma" w:cs="Tahoma"/>
          <w:sz w:val="20"/>
          <w:szCs w:val="20"/>
        </w:rPr>
        <w:t xml:space="preserve"> Extract.</w:t>
      </w:r>
    </w:p>
    <w:p w:rsidR="00E5733F" w:rsidRDefault="00E5733F" w:rsidP="00E5733F">
      <w:pPr>
        <w:pStyle w:val="ListParagraph"/>
        <w:numPr>
          <w:ilvl w:val="0"/>
          <w:numId w:val="1"/>
        </w:numPr>
        <w:jc w:val="both"/>
        <w:rPr>
          <w:rFonts w:ascii="Tahoma" w:hAnsi="Tahoma" w:cs="Tahoma"/>
          <w:sz w:val="20"/>
          <w:szCs w:val="20"/>
        </w:rPr>
      </w:pPr>
      <w:r>
        <w:rPr>
          <w:rFonts w:ascii="Tahoma" w:hAnsi="Tahoma" w:cs="Tahoma"/>
          <w:sz w:val="20"/>
          <w:szCs w:val="20"/>
        </w:rPr>
        <w:t xml:space="preserve">1-Cup </w:t>
      </w:r>
      <w:r w:rsidRPr="000D1BAC">
        <w:rPr>
          <w:rFonts w:ascii="Tahoma" w:hAnsi="Tahoma" w:cs="Tahoma"/>
          <w:b/>
          <w:sz w:val="20"/>
          <w:szCs w:val="20"/>
        </w:rPr>
        <w:t>Cottage Cheese</w:t>
      </w:r>
      <w:r>
        <w:rPr>
          <w:rFonts w:ascii="Tahoma" w:hAnsi="Tahoma" w:cs="Tahoma"/>
          <w:sz w:val="20"/>
          <w:szCs w:val="20"/>
        </w:rPr>
        <w:t xml:space="preserve"> and /or Ricotta Cheese (1-Cup total)</w:t>
      </w:r>
    </w:p>
    <w:p w:rsidR="00E5733F" w:rsidRDefault="00E5733F" w:rsidP="00E5733F">
      <w:pPr>
        <w:pStyle w:val="ListParagraph"/>
        <w:numPr>
          <w:ilvl w:val="0"/>
          <w:numId w:val="1"/>
        </w:numPr>
        <w:jc w:val="both"/>
        <w:rPr>
          <w:rFonts w:ascii="Tahoma" w:hAnsi="Tahoma" w:cs="Tahoma"/>
          <w:sz w:val="20"/>
          <w:szCs w:val="20"/>
        </w:rPr>
      </w:pPr>
      <w:r w:rsidRPr="000D1BAC">
        <w:rPr>
          <w:rFonts w:ascii="Tahoma" w:hAnsi="Tahoma" w:cs="Tahoma"/>
          <w:b/>
          <w:sz w:val="20"/>
          <w:szCs w:val="20"/>
        </w:rPr>
        <w:t>Powdered Sugar</w:t>
      </w:r>
      <w:r>
        <w:rPr>
          <w:rFonts w:ascii="Tahoma" w:hAnsi="Tahoma" w:cs="Tahoma"/>
          <w:sz w:val="20"/>
          <w:szCs w:val="20"/>
        </w:rPr>
        <w:t>.</w:t>
      </w:r>
    </w:p>
    <w:p w:rsidR="00E5733F" w:rsidRDefault="00E5733F" w:rsidP="00E5733F">
      <w:pPr>
        <w:pStyle w:val="ListParagraph"/>
        <w:numPr>
          <w:ilvl w:val="0"/>
          <w:numId w:val="1"/>
        </w:numPr>
        <w:jc w:val="both"/>
        <w:rPr>
          <w:rFonts w:ascii="Tahoma" w:hAnsi="Tahoma" w:cs="Tahoma"/>
          <w:sz w:val="20"/>
          <w:szCs w:val="20"/>
        </w:rPr>
      </w:pPr>
      <w:r>
        <w:rPr>
          <w:rFonts w:ascii="Tahoma" w:hAnsi="Tahoma" w:cs="Tahoma"/>
          <w:sz w:val="20"/>
          <w:szCs w:val="20"/>
        </w:rPr>
        <w:t xml:space="preserve">1-Cup </w:t>
      </w:r>
      <w:r w:rsidRPr="000D1BAC">
        <w:rPr>
          <w:rFonts w:ascii="Tahoma" w:hAnsi="Tahoma" w:cs="Tahoma"/>
          <w:b/>
          <w:sz w:val="20"/>
          <w:szCs w:val="20"/>
        </w:rPr>
        <w:t>Cream Cheese</w:t>
      </w:r>
      <w:r>
        <w:rPr>
          <w:rFonts w:ascii="Tahoma" w:hAnsi="Tahoma" w:cs="Tahoma"/>
          <w:sz w:val="20"/>
          <w:szCs w:val="20"/>
        </w:rPr>
        <w:t>.</w:t>
      </w:r>
      <w:r w:rsidR="000D1BAC">
        <w:rPr>
          <w:rFonts w:ascii="Tahoma" w:hAnsi="Tahoma" w:cs="Tahoma"/>
          <w:sz w:val="20"/>
          <w:szCs w:val="20"/>
        </w:rPr>
        <w:t xml:space="preserve">  Med.-sized pkg. or 8 oz.</w:t>
      </w:r>
    </w:p>
    <w:p w:rsidR="00E5733F" w:rsidRDefault="00E5733F" w:rsidP="00E5733F">
      <w:pPr>
        <w:pStyle w:val="ListParagraph"/>
        <w:numPr>
          <w:ilvl w:val="0"/>
          <w:numId w:val="1"/>
        </w:numPr>
        <w:jc w:val="both"/>
        <w:rPr>
          <w:rFonts w:ascii="Tahoma" w:hAnsi="Tahoma" w:cs="Tahoma"/>
          <w:sz w:val="20"/>
          <w:szCs w:val="20"/>
        </w:rPr>
      </w:pPr>
      <w:r>
        <w:rPr>
          <w:rFonts w:ascii="Tahoma" w:hAnsi="Tahoma" w:cs="Tahoma"/>
          <w:sz w:val="20"/>
          <w:szCs w:val="20"/>
        </w:rPr>
        <w:t xml:space="preserve">2-Baskets Fresh </w:t>
      </w:r>
      <w:r w:rsidRPr="000D1BAC">
        <w:rPr>
          <w:rFonts w:ascii="Tahoma" w:hAnsi="Tahoma" w:cs="Tahoma"/>
          <w:b/>
          <w:sz w:val="20"/>
          <w:szCs w:val="20"/>
        </w:rPr>
        <w:t>Berries</w:t>
      </w:r>
      <w:r>
        <w:rPr>
          <w:rFonts w:ascii="Tahoma" w:hAnsi="Tahoma" w:cs="Tahoma"/>
          <w:sz w:val="20"/>
          <w:szCs w:val="20"/>
        </w:rPr>
        <w:t xml:space="preserve"> or Jam or Preserve of your choice.</w:t>
      </w:r>
    </w:p>
    <w:p w:rsidR="000D1BAC" w:rsidRPr="000D1BAC" w:rsidRDefault="000D1BAC" w:rsidP="00E5733F">
      <w:pPr>
        <w:pStyle w:val="ListParagraph"/>
        <w:numPr>
          <w:ilvl w:val="0"/>
          <w:numId w:val="1"/>
        </w:numPr>
        <w:jc w:val="both"/>
        <w:rPr>
          <w:rFonts w:ascii="Tahoma" w:hAnsi="Tahoma" w:cs="Tahoma"/>
          <w:b/>
          <w:sz w:val="20"/>
          <w:szCs w:val="20"/>
        </w:rPr>
      </w:pPr>
      <w:r w:rsidRPr="000D1BAC">
        <w:rPr>
          <w:rFonts w:ascii="Tahoma" w:hAnsi="Tahoma" w:cs="Tahoma"/>
          <w:b/>
          <w:sz w:val="20"/>
          <w:szCs w:val="20"/>
        </w:rPr>
        <w:t>Optional: Sour Cream</w:t>
      </w:r>
      <w:r w:rsidRPr="000D1BAC">
        <w:rPr>
          <w:rFonts w:ascii="Tahoma" w:hAnsi="Tahoma" w:cs="Tahoma"/>
          <w:sz w:val="20"/>
          <w:szCs w:val="20"/>
        </w:rPr>
        <w:t xml:space="preserve">. </w:t>
      </w:r>
      <w:r>
        <w:rPr>
          <w:rFonts w:ascii="Tahoma" w:hAnsi="Tahoma" w:cs="Tahoma"/>
          <w:b/>
          <w:sz w:val="20"/>
          <w:szCs w:val="20"/>
        </w:rPr>
        <w:t xml:space="preserve"> </w:t>
      </w:r>
      <w:r>
        <w:rPr>
          <w:rFonts w:ascii="Tahoma" w:hAnsi="Tahoma" w:cs="Tahoma"/>
          <w:sz w:val="20"/>
          <w:szCs w:val="20"/>
        </w:rPr>
        <w:t xml:space="preserve">Small dollop atop Blintz and Berry topping. </w:t>
      </w:r>
      <w:r>
        <w:rPr>
          <w:rFonts w:ascii="Tahoma" w:hAnsi="Tahoma" w:cs="Tahoma"/>
          <w:b/>
          <w:sz w:val="20"/>
          <w:szCs w:val="20"/>
        </w:rPr>
        <w:t xml:space="preserve"> </w:t>
      </w:r>
    </w:p>
    <w:p w:rsidR="000D1BAC" w:rsidRPr="00EA7827" w:rsidRDefault="000D1BAC" w:rsidP="000D1BAC">
      <w:pPr>
        <w:jc w:val="both"/>
        <w:rPr>
          <w:rFonts w:ascii="Tahoma" w:hAnsi="Tahoma" w:cs="Tahoma"/>
          <w:b/>
          <w:sz w:val="24"/>
          <w:szCs w:val="24"/>
        </w:rPr>
      </w:pPr>
      <w:r w:rsidRPr="00EA7827">
        <w:rPr>
          <w:rFonts w:ascii="Tahoma" w:hAnsi="Tahoma" w:cs="Tahoma"/>
          <w:b/>
          <w:sz w:val="24"/>
          <w:szCs w:val="24"/>
        </w:rPr>
        <w:t>DIRECTIONS:</w:t>
      </w:r>
    </w:p>
    <w:p w:rsidR="000D1BAC" w:rsidRDefault="000D1BAC" w:rsidP="000D1BAC">
      <w:pPr>
        <w:pStyle w:val="ListParagraph"/>
        <w:numPr>
          <w:ilvl w:val="0"/>
          <w:numId w:val="2"/>
        </w:numPr>
        <w:jc w:val="both"/>
        <w:rPr>
          <w:rFonts w:ascii="Tahoma" w:hAnsi="Tahoma" w:cs="Tahoma"/>
          <w:sz w:val="20"/>
          <w:szCs w:val="20"/>
        </w:rPr>
      </w:pPr>
      <w:r>
        <w:rPr>
          <w:rFonts w:ascii="Tahoma" w:hAnsi="Tahoma" w:cs="Tahoma"/>
          <w:sz w:val="20"/>
          <w:szCs w:val="20"/>
        </w:rPr>
        <w:t>Wash Berries and use an Electric Immersion Mixer, Blender or Food Processor to puree 1 ½ baskets of the main Berry to be used.  Pour through strainer into bowl to remove any seeds and pour pureed sauce into gravy boat and chill in refrigerator.</w:t>
      </w:r>
    </w:p>
    <w:p w:rsidR="000D1BAC" w:rsidRDefault="000D1BAC" w:rsidP="000D1BAC">
      <w:pPr>
        <w:pStyle w:val="ListParagraph"/>
        <w:numPr>
          <w:ilvl w:val="0"/>
          <w:numId w:val="2"/>
        </w:numPr>
        <w:jc w:val="both"/>
        <w:rPr>
          <w:rFonts w:ascii="Tahoma" w:hAnsi="Tahoma" w:cs="Tahoma"/>
          <w:sz w:val="20"/>
          <w:szCs w:val="20"/>
        </w:rPr>
      </w:pPr>
      <w:r>
        <w:rPr>
          <w:rFonts w:ascii="Tahoma" w:hAnsi="Tahoma" w:cs="Tahoma"/>
          <w:sz w:val="20"/>
          <w:szCs w:val="20"/>
        </w:rPr>
        <w:t xml:space="preserve">In separate glass bowl, combine Filling Ingredients: Both Cheeses, ¼ - Cup Powdered Sugar and 1-Tsp. Vanilla Extract.  Whisk or beat together until thoroughly </w:t>
      </w:r>
      <w:r w:rsidR="00D14CB6">
        <w:rPr>
          <w:rFonts w:ascii="Tahoma" w:hAnsi="Tahoma" w:cs="Tahoma"/>
          <w:sz w:val="20"/>
          <w:szCs w:val="20"/>
        </w:rPr>
        <w:t>blended.  Set aside.</w:t>
      </w:r>
    </w:p>
    <w:p w:rsidR="00D14CB6" w:rsidRDefault="00D14CB6" w:rsidP="000D1BAC">
      <w:pPr>
        <w:pStyle w:val="ListParagraph"/>
        <w:numPr>
          <w:ilvl w:val="0"/>
          <w:numId w:val="2"/>
        </w:numPr>
        <w:jc w:val="both"/>
        <w:rPr>
          <w:rFonts w:ascii="Tahoma" w:hAnsi="Tahoma" w:cs="Tahoma"/>
          <w:sz w:val="20"/>
          <w:szCs w:val="20"/>
        </w:rPr>
      </w:pPr>
      <w:r>
        <w:rPr>
          <w:rFonts w:ascii="Tahoma" w:hAnsi="Tahoma" w:cs="Tahoma"/>
          <w:sz w:val="20"/>
          <w:szCs w:val="20"/>
        </w:rPr>
        <w:t xml:space="preserve">Make Crepe Batter as you would for normal Pancake, except continue to add enough Milk to make the right consistency to pour into pan to form larger than normal pancakes.  Batter will be much thinner than normal.  </w:t>
      </w:r>
      <w:proofErr w:type="spellStart"/>
      <w:r>
        <w:rPr>
          <w:rFonts w:ascii="Tahoma" w:hAnsi="Tahoma" w:cs="Tahoma"/>
          <w:sz w:val="20"/>
          <w:szCs w:val="20"/>
        </w:rPr>
        <w:t>Bisquick</w:t>
      </w:r>
      <w:proofErr w:type="spellEnd"/>
      <w:r>
        <w:rPr>
          <w:rFonts w:ascii="Tahoma" w:hAnsi="Tahoma" w:cs="Tahoma"/>
          <w:sz w:val="20"/>
          <w:szCs w:val="20"/>
        </w:rPr>
        <w:t xml:space="preserve"> box may have Crepe instructions to follow.</w:t>
      </w:r>
    </w:p>
    <w:p w:rsidR="00D14CB6" w:rsidRDefault="00D14CB6" w:rsidP="000D1BAC">
      <w:pPr>
        <w:pStyle w:val="ListParagraph"/>
        <w:numPr>
          <w:ilvl w:val="0"/>
          <w:numId w:val="2"/>
        </w:numPr>
        <w:jc w:val="both"/>
        <w:rPr>
          <w:rFonts w:ascii="Tahoma" w:hAnsi="Tahoma" w:cs="Tahoma"/>
          <w:sz w:val="20"/>
          <w:szCs w:val="20"/>
        </w:rPr>
      </w:pPr>
      <w:r>
        <w:rPr>
          <w:rFonts w:ascii="Tahoma" w:hAnsi="Tahoma" w:cs="Tahoma"/>
          <w:sz w:val="20"/>
          <w:szCs w:val="20"/>
        </w:rPr>
        <w:t xml:space="preserve">Pre-heat pan over Medium Heat.  Test readiness with small drizzle of batter.  A small dab of Butter may be melted in pan before pouring out Crepe Batter.  Optional, but it does add a little extra “buttery” flavor.  Try to get Batter at a consistency that it spreads out evenly in all directions to coat the entire bottom of the pan.  Cook for about 1.5 to 2 minutes until Batter gets bubbles that pop and don’t fill back up with surrounding batter.  You want this to be even across entire Crepe.  When this occurs, </w:t>
      </w:r>
      <w:r w:rsidR="0048557D">
        <w:rPr>
          <w:rFonts w:ascii="Tahoma" w:hAnsi="Tahoma" w:cs="Tahoma"/>
          <w:sz w:val="20"/>
          <w:szCs w:val="20"/>
        </w:rPr>
        <w:t>using a large non-scratching Spatula, flip the crepe to cook the other side.  This will require about 1.5 minutes additional.  The goal is to have one side a slightly darker side (first side) than the light Golden color of the second side.  Remove to plate and continue cooking.</w:t>
      </w:r>
    </w:p>
    <w:p w:rsidR="0048557D" w:rsidRDefault="0048557D" w:rsidP="000D1BAC">
      <w:pPr>
        <w:pStyle w:val="ListParagraph"/>
        <w:numPr>
          <w:ilvl w:val="0"/>
          <w:numId w:val="2"/>
        </w:numPr>
        <w:jc w:val="both"/>
        <w:rPr>
          <w:rFonts w:ascii="Tahoma" w:hAnsi="Tahoma" w:cs="Tahoma"/>
          <w:sz w:val="20"/>
          <w:szCs w:val="20"/>
        </w:rPr>
      </w:pPr>
      <w:r>
        <w:rPr>
          <w:rFonts w:ascii="Tahoma" w:hAnsi="Tahoma" w:cs="Tahoma"/>
          <w:sz w:val="20"/>
          <w:szCs w:val="20"/>
        </w:rPr>
        <w:t>Alongside each serving plate, construct each individual Blintz.  Cheese mixture may be warmed in Microwave for 1-2 minutes if warm Blintz is desired.  Room Temp is also good.  In serving plate, pour some of the Fruit Sauce on plate and with back of a Tablespoon spread out for a nice decorative base.  Use about 1/8</w:t>
      </w:r>
      <w:r w:rsidRPr="0048557D">
        <w:rPr>
          <w:rFonts w:ascii="Tahoma" w:hAnsi="Tahoma" w:cs="Tahoma"/>
          <w:sz w:val="20"/>
          <w:szCs w:val="20"/>
          <w:vertAlign w:val="superscript"/>
        </w:rPr>
        <w:t>th</w:t>
      </w:r>
      <w:r>
        <w:rPr>
          <w:rFonts w:ascii="Tahoma" w:hAnsi="Tahoma" w:cs="Tahoma"/>
          <w:sz w:val="20"/>
          <w:szCs w:val="20"/>
        </w:rPr>
        <w:t xml:space="preserve"> (2-3 Tablespoons) of the Cheese Filling to spread out on dark side of Crepe, leaving about 2” all around.  Roll up as you would a burrito folding the edges in during the process.</w:t>
      </w:r>
      <w:r w:rsidR="00EA7827">
        <w:rPr>
          <w:rFonts w:ascii="Tahoma" w:hAnsi="Tahoma" w:cs="Tahoma"/>
          <w:sz w:val="20"/>
          <w:szCs w:val="20"/>
        </w:rPr>
        <w:t xml:space="preserve">  If adding Blueberries, sprinkle a good number inside before rolling.</w:t>
      </w:r>
    </w:p>
    <w:p w:rsidR="0048557D" w:rsidRPr="000D1BAC" w:rsidRDefault="0048557D" w:rsidP="000D1BAC">
      <w:pPr>
        <w:pStyle w:val="ListParagraph"/>
        <w:numPr>
          <w:ilvl w:val="0"/>
          <w:numId w:val="2"/>
        </w:numPr>
        <w:jc w:val="both"/>
        <w:rPr>
          <w:rFonts w:ascii="Tahoma" w:hAnsi="Tahoma" w:cs="Tahoma"/>
          <w:sz w:val="20"/>
          <w:szCs w:val="20"/>
        </w:rPr>
      </w:pPr>
      <w:r>
        <w:rPr>
          <w:rFonts w:ascii="Tahoma" w:hAnsi="Tahoma" w:cs="Tahoma"/>
          <w:sz w:val="20"/>
          <w:szCs w:val="20"/>
        </w:rPr>
        <w:t xml:space="preserve">Place side by side on top of Sauce base.  Drizzle Sauce over the tops of entire plated Blintzes.  Add </w:t>
      </w:r>
      <w:r w:rsidR="00EA7827">
        <w:rPr>
          <w:rFonts w:ascii="Tahoma" w:hAnsi="Tahoma" w:cs="Tahoma"/>
          <w:sz w:val="20"/>
          <w:szCs w:val="20"/>
        </w:rPr>
        <w:t>sliced Fruit on top of Sauce and if desired, a dollop of Sour Cream.  Sprinkle with Powdered Sugar through a strainer for effect as an option.</w:t>
      </w:r>
    </w:p>
    <w:sectPr w:rsidR="0048557D" w:rsidRPr="000D1BAC" w:rsidSect="00EA7827">
      <w:pgSz w:w="12240" w:h="15840"/>
      <w:pgMar w:top="5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pperplate Gothic Light">
    <w:panose1 w:val="020E0507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455382"/>
    <w:multiLevelType w:val="hybridMultilevel"/>
    <w:tmpl w:val="C5D2A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67465C5"/>
    <w:multiLevelType w:val="hybridMultilevel"/>
    <w:tmpl w:val="0BC4B3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5733F"/>
    <w:rsid w:val="0005282B"/>
    <w:rsid w:val="000D1BAC"/>
    <w:rsid w:val="0048557D"/>
    <w:rsid w:val="00780EC5"/>
    <w:rsid w:val="008B13B5"/>
    <w:rsid w:val="00AF0938"/>
    <w:rsid w:val="00BB5564"/>
    <w:rsid w:val="00D14CB6"/>
    <w:rsid w:val="00E5733F"/>
    <w:rsid w:val="00EA782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E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05282B"/>
    <w:pPr>
      <w:spacing w:after="0"/>
    </w:pPr>
    <w:rPr>
      <w:rFonts w:ascii="Arial" w:eastAsiaTheme="majorEastAsia" w:hAnsi="Arial" w:cstheme="majorBidi"/>
      <w:sz w:val="20"/>
      <w:szCs w:val="20"/>
    </w:rPr>
  </w:style>
  <w:style w:type="paragraph" w:styleId="EnvelopeAddress">
    <w:name w:val="envelope address"/>
    <w:basedOn w:val="Normal"/>
    <w:uiPriority w:val="99"/>
    <w:semiHidden/>
    <w:unhideWhenUsed/>
    <w:rsid w:val="0005282B"/>
    <w:pPr>
      <w:framePr w:w="7920" w:h="1980" w:hRule="exact" w:hSpace="180" w:wrap="auto" w:hAnchor="page" w:xAlign="center" w:yAlign="bottom"/>
      <w:spacing w:after="0"/>
      <w:ind w:left="2880"/>
    </w:pPr>
    <w:rPr>
      <w:rFonts w:ascii="Tahoma" w:eastAsiaTheme="majorEastAsia" w:hAnsi="Tahoma" w:cstheme="majorBidi"/>
      <w:sz w:val="24"/>
      <w:szCs w:val="24"/>
    </w:rPr>
  </w:style>
  <w:style w:type="paragraph" w:styleId="BalloonText">
    <w:name w:val="Balloon Text"/>
    <w:basedOn w:val="Normal"/>
    <w:link w:val="BalloonTextChar"/>
    <w:uiPriority w:val="99"/>
    <w:semiHidden/>
    <w:unhideWhenUsed/>
    <w:rsid w:val="00E5733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733F"/>
    <w:rPr>
      <w:rFonts w:ascii="Tahoma" w:hAnsi="Tahoma" w:cs="Tahoma"/>
      <w:sz w:val="16"/>
      <w:szCs w:val="16"/>
    </w:rPr>
  </w:style>
  <w:style w:type="paragraph" w:styleId="ListParagraph">
    <w:name w:val="List Paragraph"/>
    <w:basedOn w:val="Normal"/>
    <w:uiPriority w:val="34"/>
    <w:qFormat/>
    <w:rsid w:val="00E5733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C844FD-61B1-4790-A044-B840A89A7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538</Words>
  <Characters>3071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1</cp:revision>
  <dcterms:created xsi:type="dcterms:W3CDTF">2015-09-02T17:21:00Z</dcterms:created>
  <dcterms:modified xsi:type="dcterms:W3CDTF">2015-09-02T18:07:00Z</dcterms:modified>
</cp:coreProperties>
</file>